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36"/>
          <w:szCs w:val="36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6"/>
          <w:szCs w:val="36"/>
          <w:lang w:val="en-US" w:eastAsia="zh-CN"/>
        </w:rPr>
        <w:t>首</w:t>
      </w:r>
      <w:r>
        <w:rPr>
          <w:rFonts w:hint="eastAsia" w:ascii="方正黑体简体" w:hAnsi="方正黑体简体" w:eastAsia="方正黑体简体" w:cs="方正黑体简体"/>
          <w:sz w:val="36"/>
          <w:szCs w:val="36"/>
        </w:rPr>
        <w:t>届“濯锦杯”廉洁书画</w:t>
      </w:r>
      <w:r>
        <w:rPr>
          <w:rFonts w:hint="eastAsia" w:ascii="方正黑体简体" w:hAnsi="方正黑体简体" w:eastAsia="方正黑体简体" w:cs="方正黑体简体"/>
          <w:sz w:val="36"/>
          <w:szCs w:val="36"/>
          <w:lang w:val="en-US" w:eastAsia="zh-CN"/>
        </w:rPr>
        <w:t>创作大赛参赛</w:t>
      </w:r>
      <w:r>
        <w:rPr>
          <w:rFonts w:hint="eastAsia" w:ascii="方正黑体简体" w:hAnsi="方正黑体简体" w:eastAsia="方正黑体简体" w:cs="方正黑体简体"/>
          <w:sz w:val="36"/>
          <w:szCs w:val="36"/>
        </w:rPr>
        <w:t>作品登记表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firstLine="0" w:firstLineChars="0"/>
        <w:jc w:val="center"/>
        <w:textAlignment w:val="baseline"/>
        <w:rPr>
          <w:rFonts w:ascii="方正楷体_GBK" w:eastAsia="方正楷体_GBK"/>
          <w:b w:val="0"/>
          <w:i w:val="0"/>
          <w:caps w:val="0"/>
          <w:spacing w:val="0"/>
          <w:w w:val="100"/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348"/>
        <w:gridCol w:w="1459"/>
        <w:gridCol w:w="1459"/>
        <w:gridCol w:w="1002"/>
        <w:gridCol w:w="457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姓  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性 </w:t>
            </w:r>
            <w:r>
              <w:rPr>
                <w:rFonts w:ascii="方正仿宋_GBK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别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年 </w:t>
            </w:r>
            <w:r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龄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身份证号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未获奖是否退稿，不要求退稿视为公益捐赠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通讯地址</w:t>
            </w:r>
          </w:p>
        </w:tc>
        <w:tc>
          <w:tcPr>
            <w:tcW w:w="7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联系电话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邮 </w:t>
            </w:r>
            <w:r>
              <w:rPr>
                <w:rFonts w:ascii="方正仿宋_GBK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编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作品名称</w:t>
            </w:r>
          </w:p>
        </w:tc>
        <w:tc>
          <w:tcPr>
            <w:tcW w:w="7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作品尺寸</w:t>
            </w:r>
          </w:p>
        </w:tc>
        <w:tc>
          <w:tcPr>
            <w:tcW w:w="7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绍</w:t>
            </w:r>
          </w:p>
        </w:tc>
        <w:tc>
          <w:tcPr>
            <w:tcW w:w="7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页面不够，可另附页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8" w:hRule="atLeast"/>
          <w:jc w:val="center"/>
        </w:trPr>
        <w:tc>
          <w:tcPr>
            <w:tcW w:w="8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黑体简体" w:eastAsia="方正仿宋_GBK" w:cs="方正黑体简体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身份证复印件粘贴处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48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M2YzNzg5ZGQ5Yjg3MmVlNWUxNzUzOTA4YTNlNTYifQ=="/>
  </w:docVars>
  <w:rsids>
    <w:rsidRoot w:val="04C451C6"/>
    <w:rsid w:val="04C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customStyle="1" w:styleId="5">
    <w:name w:val="006-图片标注"/>
    <w:basedOn w:val="6"/>
    <w:qFormat/>
    <w:uiPriority w:val="0"/>
    <w:pPr>
      <w:spacing w:line="240" w:lineRule="auto"/>
      <w:ind w:firstLine="0" w:firstLineChars="0"/>
      <w:jc w:val="center"/>
    </w:pPr>
    <w:rPr>
      <w:rFonts w:ascii="方正楷体_GBK" w:eastAsia="方正楷体_GBK"/>
      <w:sz w:val="24"/>
      <w:szCs w:val="24"/>
    </w:rPr>
  </w:style>
  <w:style w:type="paragraph" w:customStyle="1" w:styleId="6">
    <w:name w:val="005-2 正文"/>
    <w:basedOn w:val="1"/>
    <w:qFormat/>
    <w:uiPriority w:val="0"/>
    <w:pPr>
      <w:snapToGrid w:val="0"/>
      <w:spacing w:line="578" w:lineRule="exact"/>
      <w:ind w:firstLine="640" w:firstLineChars="200"/>
    </w:pPr>
    <w:rPr>
      <w:rFonts w:ascii="Times New Roman" w:hAnsi="Times New Roman" w:eastAsia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2022-10-12T04:01:00Z</dcterms:created>
  <dc:creator>w.钦.</dc:creator>
  <cp:lastModifiedBy>w.钦.</cp:lastModifiedBy>
  <dcterms:modified xsi:type="dcterms:W3CDTF">2022-10-12T04:02:13Z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098FF7257B5940DF9EC9E60A3035A911</vt:lpwstr>
  </property>
</Properties>
</file>